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4" w:rsidRPr="008571CD" w:rsidRDefault="00130184" w:rsidP="008571C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8571CD">
        <w:rPr>
          <w:rFonts w:cs="B Nazanin" w:hint="cs"/>
          <w:b/>
          <w:bCs/>
          <w:sz w:val="26"/>
          <w:szCs w:val="26"/>
          <w:rtl/>
        </w:rPr>
        <w:t>دانشگاه علوم پزشکی خراسان شمالی</w:t>
      </w:r>
    </w:p>
    <w:p w:rsidR="001A6BD7" w:rsidRPr="008571CD" w:rsidRDefault="008571CD" w:rsidP="00B865C1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24130</wp:posOffset>
            </wp:positionV>
            <wp:extent cx="895350" cy="638175"/>
            <wp:effectExtent l="19050" t="0" r="0" b="0"/>
            <wp:wrapThrough wrapText="bothSides">
              <wp:wrapPolygon edited="0">
                <wp:start x="-460" y="0"/>
                <wp:lineTo x="-460" y="21278"/>
                <wp:lineTo x="21600" y="21278"/>
                <wp:lineTo x="21600" y="0"/>
                <wp:lineTo x="-460" y="0"/>
              </wp:wrapPolygon>
            </wp:wrapThrough>
            <wp:docPr id="6" name="Picture 3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BD7" w:rsidRPr="008571CD">
        <w:rPr>
          <w:rFonts w:cs="B Nazanin" w:hint="cs"/>
          <w:b/>
          <w:bCs/>
          <w:sz w:val="26"/>
          <w:szCs w:val="26"/>
          <w:rtl/>
        </w:rPr>
        <w:t>مرکزتحقیقات بیماری های منتقله بوسیله ناقلین</w:t>
      </w:r>
    </w:p>
    <w:p w:rsidR="001A6BD7" w:rsidRPr="00B865C1" w:rsidRDefault="001A6BD7" w:rsidP="00B865C1">
      <w:pPr>
        <w:spacing w:after="0" w:line="240" w:lineRule="auto"/>
        <w:jc w:val="center"/>
        <w:rPr>
          <w:rFonts w:cs="B Nazanin"/>
          <w:b/>
          <w:bCs/>
          <w:sz w:val="38"/>
          <w:szCs w:val="38"/>
          <w:rtl/>
        </w:rPr>
      </w:pPr>
      <w:r w:rsidRPr="00B865C1">
        <w:rPr>
          <w:rFonts w:cs="B Nazanin" w:hint="cs"/>
          <w:b/>
          <w:bCs/>
          <w:sz w:val="38"/>
          <w:szCs w:val="38"/>
          <w:rtl/>
        </w:rPr>
        <w:t>دستور العمل نگارش ونحوه تنظيم گزارش نهايي</w:t>
      </w:r>
    </w:p>
    <w:p w:rsidR="00181385" w:rsidRPr="008571CD" w:rsidRDefault="00181385" w:rsidP="00B865C1">
      <w:pPr>
        <w:spacing w:after="0" w:line="360" w:lineRule="auto"/>
        <w:ind w:left="34"/>
        <w:jc w:val="both"/>
        <w:rPr>
          <w:rFonts w:cs="B Nazanin"/>
          <w:b/>
          <w:bCs/>
          <w:sz w:val="26"/>
          <w:szCs w:val="26"/>
          <w:rtl/>
        </w:rPr>
      </w:pPr>
      <w:r w:rsidRPr="008571CD">
        <w:rPr>
          <w:rFonts w:cs="B Nazanin" w:hint="cs"/>
          <w:b/>
          <w:bCs/>
          <w:sz w:val="26"/>
          <w:szCs w:val="26"/>
          <w:rtl/>
        </w:rPr>
        <w:t>توضیحات مقدماتی:</w:t>
      </w:r>
    </w:p>
    <w:p w:rsidR="00181385" w:rsidRPr="00B865C1" w:rsidRDefault="00181385" w:rsidP="00B865C1">
      <w:pPr>
        <w:spacing w:after="0" w:line="360" w:lineRule="auto"/>
        <w:jc w:val="both"/>
        <w:rPr>
          <w:rFonts w:ascii="Tahoma" w:eastAsia="Times New Roman" w:hAnsi="Tahoma" w:cs="B Nazanin"/>
          <w:sz w:val="26"/>
          <w:szCs w:val="26"/>
        </w:rPr>
      </w:pPr>
      <w:r w:rsidRPr="00B865C1">
        <w:rPr>
          <w:rFonts w:ascii="Tahoma" w:eastAsia="Times New Roman" w:hAnsi="Tahoma" w:cs="B Nazanin" w:hint="cs"/>
          <w:sz w:val="26"/>
          <w:szCs w:val="26"/>
          <w:rtl/>
        </w:rPr>
        <w:t>نگارش متن با قلم 1</w:t>
      </w:r>
      <w:r w:rsidR="00B865C1">
        <w:rPr>
          <w:rFonts w:ascii="Tahoma" w:eastAsia="Times New Roman" w:hAnsi="Tahoma" w:cs="B Nazanin" w:hint="cs"/>
          <w:sz w:val="26"/>
          <w:szCs w:val="26"/>
          <w:rtl/>
        </w:rPr>
        <w:t>3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t xml:space="preserve">  با فونت </w:t>
      </w:r>
      <w:r w:rsidRPr="00B865C1">
        <w:rPr>
          <w:rFonts w:ascii="Tahoma" w:eastAsia="Times New Roman" w:hAnsi="Tahoma" w:cs="B Nazanin"/>
          <w:sz w:val="26"/>
          <w:szCs w:val="26"/>
        </w:rPr>
        <w:t xml:space="preserve">B </w:t>
      </w:r>
      <w:proofErr w:type="spellStart"/>
      <w:r w:rsidRPr="00B865C1">
        <w:rPr>
          <w:rFonts w:ascii="Tahoma" w:eastAsia="Times New Roman" w:hAnsi="Tahoma" w:cs="B Nazanin"/>
          <w:sz w:val="26"/>
          <w:szCs w:val="26"/>
        </w:rPr>
        <w:t>Nazanin</w:t>
      </w:r>
      <w:proofErr w:type="spellEnd"/>
      <w:r w:rsidRPr="00B865C1">
        <w:rPr>
          <w:rFonts w:ascii="Tahoma" w:eastAsia="Times New Roman" w:hAnsi="Tahoma" w:cs="B Nazanin"/>
          <w:sz w:val="26"/>
          <w:szCs w:val="26"/>
        </w:rPr>
        <w:t xml:space="preserve"> 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t xml:space="preserve"> در</w:t>
      </w:r>
      <w:r w:rsidRPr="00B865C1">
        <w:rPr>
          <w:rFonts w:ascii="Tahoma" w:eastAsia="Times New Roman" w:hAnsi="Tahoma" w:cs="B Nazanin"/>
          <w:sz w:val="26"/>
          <w:szCs w:val="26"/>
        </w:rPr>
        <w:t>word 2003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t xml:space="preserve"> به بالاصورت پذيرد.</w:t>
      </w:r>
    </w:p>
    <w:p w:rsidR="00181385" w:rsidRPr="00B865C1" w:rsidRDefault="00181385" w:rsidP="00B865C1">
      <w:pPr>
        <w:spacing w:after="0" w:line="360" w:lineRule="auto"/>
        <w:jc w:val="both"/>
        <w:rPr>
          <w:rFonts w:ascii="Tahoma" w:eastAsia="Times New Roman" w:hAnsi="Tahoma" w:cs="B Nazanin"/>
          <w:sz w:val="26"/>
          <w:szCs w:val="26"/>
          <w:rtl/>
        </w:rPr>
      </w:pPr>
      <w:r w:rsidRPr="00B865C1">
        <w:rPr>
          <w:rFonts w:ascii="Tahoma" w:eastAsia="Times New Roman" w:hAnsi="Tahoma" w:cs="B Nazanin" w:hint="cs"/>
          <w:sz w:val="26"/>
          <w:szCs w:val="26"/>
          <w:rtl/>
        </w:rPr>
        <w:t>حاشيه صفحات 3 سانتي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softHyphen/>
        <w:t>متر و</w:t>
      </w:r>
      <w:r w:rsidR="00B865C1" w:rsidRPr="00B865C1">
        <w:rPr>
          <w:rFonts w:ascii="Tahoma" w:eastAsia="Times New Roman" w:hAnsi="Tahoma" w:cs="B Nazanin" w:hint="cs"/>
          <w:sz w:val="26"/>
          <w:szCs w:val="26"/>
          <w:rtl/>
        </w:rPr>
        <w:t xml:space="preserve"> فاصله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t xml:space="preserve"> دو خط 5/1 در نظر گرفته شود.</w:t>
      </w:r>
    </w:p>
    <w:p w:rsidR="00181385" w:rsidRPr="00B865C1" w:rsidRDefault="00181385" w:rsidP="005C3EE1">
      <w:pPr>
        <w:spacing w:after="0" w:line="360" w:lineRule="auto"/>
        <w:jc w:val="both"/>
        <w:rPr>
          <w:rFonts w:ascii="Tahoma" w:eastAsia="Times New Roman" w:hAnsi="Tahoma" w:cs="B Nazanin"/>
          <w:sz w:val="26"/>
          <w:szCs w:val="26"/>
          <w:rtl/>
        </w:rPr>
      </w:pPr>
      <w:r w:rsidRPr="00B865C1">
        <w:rPr>
          <w:rFonts w:ascii="Tahoma" w:eastAsia="Times New Roman" w:hAnsi="Tahoma" w:cs="B Nazanin" w:hint="cs"/>
          <w:sz w:val="26"/>
          <w:szCs w:val="26"/>
          <w:rtl/>
        </w:rPr>
        <w:t>گزارش نهایی شامل بخش های زیر می باشد</w:t>
      </w:r>
    </w:p>
    <w:p w:rsidR="001A6BD7" w:rsidRPr="001A6BD7" w:rsidRDefault="001A6BD7" w:rsidP="00B865C1">
      <w:pPr>
        <w:spacing w:after="0" w:line="360" w:lineRule="auto"/>
        <w:jc w:val="both"/>
        <w:rPr>
          <w:rFonts w:cs="B Nazanin"/>
          <w:b/>
          <w:bCs/>
          <w:sz w:val="26"/>
          <w:szCs w:val="26"/>
        </w:rPr>
      </w:pPr>
      <w:r w:rsidRPr="008571CD">
        <w:rPr>
          <w:rFonts w:ascii="Calibri" w:eastAsia="Times New Roman" w:hAnsi="Calibri" w:cs="B Nazanin"/>
          <w:b/>
          <w:bCs/>
          <w:sz w:val="26"/>
          <w:szCs w:val="26"/>
          <w:rtl/>
        </w:rPr>
        <w:t>1</w:t>
      </w:r>
      <w:r w:rsidRPr="008571CD">
        <w:rPr>
          <w:rFonts w:cs="B Nazanin"/>
          <w:b/>
          <w:bCs/>
          <w:sz w:val="26"/>
          <w:szCs w:val="26"/>
          <w:rtl/>
        </w:rPr>
        <w:t>. صفحه عنوان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این صفحه شامل اجزای زیر است: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 xml:space="preserve">الف: آرم دانشگاه و عنوان مرکز تحقیقاتی 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ب: عنوان طرح تحقیقاتی با ذکر مجریان طرح، همکاران اصلی طرح، تاریخ تصویب طرح و تاریخ پایان طرح.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Calibri" w:eastAsia="Times New Roman" w:hAnsi="Calibri" w:cs="Times New Roman"/>
          <w:sz w:val="30"/>
          <w:szCs w:val="30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2. صفحه به نام خدا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B865C1">
        <w:rPr>
          <w:rFonts w:ascii="Calibri" w:eastAsia="Times New Roman" w:hAnsi="Calibri" w:cs="Times New Roman"/>
          <w:b/>
          <w:bCs/>
          <w:sz w:val="30"/>
          <w:szCs w:val="30"/>
          <w:rtl/>
        </w:rPr>
        <w:t> </w:t>
      </w:r>
      <w:r w:rsidRPr="00B865C1">
        <w:rPr>
          <w:rFonts w:ascii="2  Mitra" w:eastAsia="Times New Roman" w:hAnsi="2  Mitra" w:cs="B Nazanin"/>
          <w:b/>
          <w:bCs/>
          <w:sz w:val="28"/>
          <w:szCs w:val="26"/>
          <w:rtl/>
        </w:rPr>
        <w:t>3. صفحه</w:t>
      </w:r>
      <w:r w:rsidRPr="00B865C1">
        <w:rPr>
          <w:rFonts w:ascii="2  Mitra" w:eastAsia="Times New Roman" w:hAnsi="2  Mitra" w:cs="B Nazanin"/>
          <w:b/>
          <w:bCs/>
          <w:sz w:val="30"/>
          <w:szCs w:val="30"/>
          <w:rtl/>
        </w:rPr>
        <w:t xml:space="preserve"> </w:t>
      </w:r>
      <w:r w:rsidRPr="00B865C1">
        <w:rPr>
          <w:rFonts w:ascii="2  Mitra" w:eastAsia="Times New Roman" w:hAnsi="2  Mitra" w:cs="B Nazanin"/>
          <w:b/>
          <w:bCs/>
          <w:sz w:val="28"/>
          <w:szCs w:val="26"/>
          <w:rtl/>
        </w:rPr>
        <w:t>تقدیر و تشکر</w:t>
      </w:r>
      <w:r w:rsidRPr="001A6BD7">
        <w:rPr>
          <w:rFonts w:ascii="2  Mitra" w:eastAsia="Times New Roman" w:hAnsi="2  Mitra" w:cs="B Nazanin"/>
          <w:sz w:val="30"/>
          <w:szCs w:val="30"/>
          <w:rtl/>
        </w:rPr>
        <w:t xml:space="preserve"> </w:t>
      </w:r>
    </w:p>
    <w:p w:rsidR="001A6BD7" w:rsidRPr="001A6BD7" w:rsidRDefault="001A6BD7" w:rsidP="008571CD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لحاظ کردن آن در گزارش اختیاری است.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Calibri" w:eastAsia="Times New Roman" w:hAnsi="Calibri" w:cs="Times New Roman"/>
          <w:sz w:val="30"/>
          <w:szCs w:val="30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4. چکیده پژوهش</w:t>
      </w:r>
      <w:r w:rsidRPr="001A6BD7">
        <w:rPr>
          <w:rFonts w:ascii="2  Mitra" w:eastAsia="Times New Roman" w:hAnsi="2  Mitra" w:cs="B Nazanin"/>
          <w:sz w:val="30"/>
          <w:szCs w:val="30"/>
          <w:rtl/>
        </w:rPr>
        <w:t xml:space="preserve"> 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 xml:space="preserve">چکیده فارسی </w:t>
      </w:r>
      <w:r w:rsidR="008571CD">
        <w:rPr>
          <w:rFonts w:ascii="Tahoma" w:eastAsia="Times New Roman" w:hAnsi="Tahoma" w:cs="B Nazanin" w:hint="cs"/>
          <w:sz w:val="26"/>
          <w:szCs w:val="26"/>
          <w:rtl/>
        </w:rPr>
        <w:t xml:space="preserve">حداکثر 250 کلمه و </w:t>
      </w:r>
      <w:r w:rsidRPr="001A6BD7">
        <w:rPr>
          <w:rFonts w:ascii="Tahoma" w:eastAsia="Times New Roman" w:hAnsi="Tahoma" w:cs="B Nazanin"/>
          <w:sz w:val="26"/>
          <w:szCs w:val="26"/>
          <w:rtl/>
        </w:rPr>
        <w:t>در این قسمت آورده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شود که شامل موارد زیر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باشد: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الف) زمینه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ب) هدف: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ج) روش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د) یافته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ر) نتیجه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گیری: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ز) کلیدواژه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ها:</w:t>
      </w:r>
    </w:p>
    <w:p w:rsidR="001A6BD7" w:rsidRPr="00B865C1" w:rsidRDefault="001A6BD7" w:rsidP="005C3EE1">
      <w:pPr>
        <w:spacing w:after="0" w:line="360" w:lineRule="auto"/>
        <w:jc w:val="both"/>
        <w:rPr>
          <w:rFonts w:ascii="Tahoma" w:eastAsia="Times New Roman" w:hAnsi="Tahoma" w:cs="B Nazanin"/>
          <w:sz w:val="26"/>
          <w:szCs w:val="26"/>
          <w:rtl/>
        </w:rPr>
      </w:pPr>
      <w:r w:rsidRPr="00B865C1">
        <w:rPr>
          <w:rFonts w:ascii="Tahoma" w:eastAsia="Times New Roman" w:hAnsi="Tahoma" w:cs="B Nazanin" w:hint="cs"/>
          <w:sz w:val="26"/>
          <w:szCs w:val="26"/>
          <w:rtl/>
        </w:rPr>
        <w:t>در پایان این بخش عبارت «کليه حقوق طرح براي معاونت</w:t>
      </w:r>
      <w:r w:rsidR="005C3EE1">
        <w:rPr>
          <w:rFonts w:ascii="Tahoma" w:eastAsia="Times New Roman" w:hAnsi="Tahoma" w:cs="B Nazanin" w:hint="cs"/>
          <w:sz w:val="26"/>
          <w:szCs w:val="26"/>
          <w:rtl/>
        </w:rPr>
        <w:t xml:space="preserve"> تحقیقات و فناوری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t xml:space="preserve"> دانشگاه علوم پزشکی خراسان </w:t>
      </w:r>
      <w:r w:rsidR="00130184">
        <w:rPr>
          <w:rFonts w:ascii="Tahoma" w:eastAsia="Times New Roman" w:hAnsi="Tahoma" w:cs="B Nazanin" w:hint="cs"/>
          <w:sz w:val="26"/>
          <w:szCs w:val="26"/>
          <w:rtl/>
        </w:rPr>
        <w:t>ش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t>مالی محفوظ مي</w:t>
      </w:r>
      <w:r w:rsidRPr="00B865C1">
        <w:rPr>
          <w:rFonts w:ascii="Tahoma" w:eastAsia="Times New Roman" w:hAnsi="Tahoma" w:cs="B Nazanin" w:hint="cs"/>
          <w:sz w:val="26"/>
          <w:szCs w:val="26"/>
          <w:rtl/>
        </w:rPr>
        <w:softHyphen/>
        <w:t>باشد» درج گردد.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lastRenderedPageBreak/>
        <w:t>5. صفحه فهرست مطالب: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شامل رئوس مطالبی که در گزارش نهایی ارائه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گردد به همراه شماره صفحه آن مطالب در متن گزارش نهایی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Calibri" w:eastAsia="Times New Roman" w:hAnsi="Calibri" w:cs="Times New Roman"/>
          <w:sz w:val="30"/>
          <w:szCs w:val="30"/>
          <w:rtl/>
        </w:rPr>
        <w:t> </w:t>
      </w:r>
      <w:r w:rsidRPr="00B865C1">
        <w:rPr>
          <w:rFonts w:ascii="Calibri" w:eastAsia="Times New Roman" w:hAnsi="Calibri" w:cs="B Nazanin"/>
          <w:b/>
          <w:bCs/>
          <w:sz w:val="30"/>
          <w:szCs w:val="30"/>
          <w:rtl/>
        </w:rPr>
        <w:t>6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. فهرست جداول، اشکال و تصاویر: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شامل عنوان جداول، اشکال و تصاویر به همراه شماره صفحه آن در متن گزارش نهایی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2  Mitra" w:eastAsia="Times New Roman" w:hAnsi="2  Mitra" w:cs="Tahoma"/>
          <w:sz w:val="26"/>
          <w:szCs w:val="26"/>
          <w:rtl/>
        </w:rPr>
        <w:t> </w:t>
      </w:r>
      <w:r w:rsidRPr="00B865C1">
        <w:rPr>
          <w:rFonts w:ascii="2  Titr" w:eastAsia="Times New Roman" w:hAnsi="2  Titr" w:cs="B Nazanin"/>
          <w:b/>
          <w:bCs/>
          <w:sz w:val="28"/>
          <w:szCs w:val="26"/>
          <w:rtl/>
        </w:rPr>
        <w:t>نحوه</w:t>
      </w:r>
      <w:r w:rsidRPr="00B865C1">
        <w:rPr>
          <w:rFonts w:ascii="2  Titr" w:eastAsia="Times New Roman" w:hAnsi="2  Titr" w:cs="B Nazanin"/>
          <w:b/>
          <w:bCs/>
          <w:sz w:val="30"/>
          <w:szCs w:val="30"/>
          <w:rtl/>
        </w:rPr>
        <w:t xml:space="preserve"> </w:t>
      </w:r>
      <w:r w:rsidRPr="00B865C1">
        <w:rPr>
          <w:rFonts w:ascii="2  Titr" w:eastAsia="Times New Roman" w:hAnsi="2  Titr" w:cs="B Nazanin"/>
          <w:b/>
          <w:bCs/>
          <w:sz w:val="28"/>
          <w:szCs w:val="26"/>
          <w:rtl/>
        </w:rPr>
        <w:t>نگارش</w:t>
      </w:r>
      <w:r w:rsidRPr="00B865C1">
        <w:rPr>
          <w:rFonts w:ascii="2  Titr" w:eastAsia="Times New Roman" w:hAnsi="2  Titr" w:cs="B Nazanin"/>
          <w:b/>
          <w:bCs/>
          <w:sz w:val="30"/>
          <w:szCs w:val="30"/>
          <w:rtl/>
        </w:rPr>
        <w:t xml:space="preserve"> </w:t>
      </w:r>
      <w:r w:rsidRPr="00B865C1">
        <w:rPr>
          <w:rFonts w:ascii="2  Titr" w:eastAsia="Times New Roman" w:hAnsi="2  Titr" w:cs="B Nazanin"/>
          <w:b/>
          <w:bCs/>
          <w:sz w:val="28"/>
          <w:szCs w:val="26"/>
          <w:rtl/>
        </w:rPr>
        <w:t>متن</w:t>
      </w:r>
      <w:r w:rsidRPr="00B865C1">
        <w:rPr>
          <w:rFonts w:ascii="2  Titr" w:eastAsia="Times New Roman" w:hAnsi="2  Titr" w:cs="B Nazanin"/>
          <w:b/>
          <w:bCs/>
          <w:sz w:val="30"/>
          <w:szCs w:val="30"/>
          <w:rtl/>
        </w:rPr>
        <w:t xml:space="preserve"> </w:t>
      </w:r>
      <w:r w:rsidRPr="00B865C1">
        <w:rPr>
          <w:rFonts w:ascii="2  Titr" w:eastAsia="Times New Roman" w:hAnsi="2  Titr" w:cs="B Nazanin"/>
          <w:b/>
          <w:bCs/>
          <w:sz w:val="28"/>
          <w:szCs w:val="26"/>
          <w:rtl/>
        </w:rPr>
        <w:t>گزارش نهایی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متن گزارش نهایی شامل بخش اصلی و بخش ضمائم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باشد.</w:t>
      </w:r>
    </w:p>
    <w:p w:rsidR="001A6BD7" w:rsidRPr="001A6BD7" w:rsidRDefault="001A6BD7" w:rsidP="00B865C1">
      <w:pPr>
        <w:spacing w:after="0" w:line="360" w:lineRule="auto"/>
        <w:jc w:val="both"/>
        <w:rPr>
          <w:rFonts w:ascii="2  Titr" w:eastAsia="Times New Roman" w:hAnsi="2  Titr" w:cs="B Nazanin"/>
          <w:b/>
          <w:bCs/>
          <w:sz w:val="28"/>
          <w:szCs w:val="26"/>
          <w:rtl/>
        </w:rPr>
      </w:pPr>
      <w:r w:rsidRPr="001A6BD7">
        <w:rPr>
          <w:rFonts w:ascii="2  Titr" w:eastAsia="Times New Roman" w:hAnsi="2  Titr" w:cs="B Nazanin"/>
          <w:b/>
          <w:bCs/>
          <w:sz w:val="28"/>
          <w:szCs w:val="26"/>
          <w:rtl/>
        </w:rPr>
        <w:t>بخش اصلی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Tahoma"/>
          <w:sz w:val="26"/>
          <w:szCs w:val="26"/>
          <w:rtl/>
        </w:rPr>
        <w:t> </w:t>
      </w:r>
      <w:r w:rsidRPr="001A6BD7">
        <w:rPr>
          <w:rFonts w:ascii="Tahoma" w:eastAsia="Times New Roman" w:hAnsi="Tahoma" w:cs="B Nazanin"/>
          <w:sz w:val="26"/>
          <w:szCs w:val="26"/>
          <w:rtl/>
        </w:rPr>
        <w:t>1. فصل اول (کلیات)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2. فصل دوم (اهداف، سؤالات و فرضیات)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3. فصل سوم (مواد و روش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4. فصل چهارم (یافته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5. فصل پنجم (بحث و نتیجه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گیری)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ahoma" w:eastAsia="Times New Roman" w:hAnsi="Tahoma" w:cs="B Nazanin"/>
          <w:b/>
          <w:bCs/>
          <w:sz w:val="28"/>
          <w:szCs w:val="26"/>
          <w:rtl/>
        </w:rPr>
      </w:pPr>
      <w:r w:rsidRPr="001A6BD7">
        <w:rPr>
          <w:rFonts w:ascii="Tahoma" w:eastAsia="Times New Roman" w:hAnsi="Tahoma" w:cs="B Nazanin"/>
          <w:b/>
          <w:bCs/>
          <w:sz w:val="28"/>
          <w:szCs w:val="26"/>
          <w:rtl/>
        </w:rPr>
        <w:t>فصل اول (کلیات)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این فصل شامل سه قسمت زیر است:</w:t>
      </w:r>
    </w:p>
    <w:p w:rsidR="001A6BD7" w:rsidRPr="00B865C1" w:rsidRDefault="001A6BD7" w:rsidP="00B865C1">
      <w:pPr>
        <w:spacing w:after="0" w:line="360" w:lineRule="auto"/>
        <w:jc w:val="both"/>
        <w:rPr>
          <w:rFonts w:ascii="Tahoma" w:eastAsia="Times New Roman" w:hAnsi="Tahoma" w:cs="B Nazanin"/>
          <w:sz w:val="26"/>
          <w:szCs w:val="26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الف) بیان مسئله و اهمیت پژوهش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ب) محدودیت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 و مشکلات اجرایی پژوهش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ج) تعریف واژه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ها: در این قسمت واژه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های تخصصی به کار برده شده در طرح تعریف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شود.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Tahoma"/>
          <w:sz w:val="26"/>
          <w:szCs w:val="26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فصل دوم (اهداف، سؤالات و فرضیات)</w:t>
      </w:r>
    </w:p>
    <w:p w:rsidR="001A6BD7" w:rsidRPr="001A6BD7" w:rsidRDefault="00B865C1" w:rsidP="008571CD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26"/>
          <w:szCs w:val="26"/>
          <w:rtl/>
        </w:rPr>
        <w:t>براساس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>
        <w:rPr>
          <w:rFonts w:ascii="Tahoma" w:eastAsia="Times New Roman" w:hAnsi="Tahoma" w:cs="B Nazanin" w:hint="cs"/>
          <w:sz w:val="26"/>
          <w:szCs w:val="26"/>
          <w:rtl/>
        </w:rPr>
        <w:t>فرم پیشنهاد طرح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 xml:space="preserve"> پژوهشی</w:t>
      </w:r>
      <w:r>
        <w:rPr>
          <w:rFonts w:ascii="Tahoma" w:eastAsia="Times New Roman" w:hAnsi="Tahoma" w:cs="B Nazanin" w:hint="cs"/>
          <w:sz w:val="26"/>
          <w:szCs w:val="26"/>
          <w:rtl/>
        </w:rPr>
        <w:t>(پروپزال</w:t>
      </w:r>
      <w:r w:rsidR="008571CD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8571CD" w:rsidRPr="001C66BC">
        <w:rPr>
          <w:rFonts w:ascii="Tahoma" w:eastAsia="Times New Roman" w:hAnsi="Tahoma" w:cs="B Nazanin" w:hint="cs"/>
          <w:sz w:val="26"/>
          <w:szCs w:val="26"/>
          <w:rtl/>
        </w:rPr>
        <w:t>مصوب</w:t>
      </w:r>
      <w:r>
        <w:rPr>
          <w:rFonts w:ascii="Tahoma" w:eastAsia="Times New Roman" w:hAnsi="Tahoma" w:cs="B Nazanin" w:hint="cs"/>
          <w:sz w:val="26"/>
          <w:szCs w:val="26"/>
          <w:rtl/>
        </w:rPr>
        <w:t>)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>
        <w:rPr>
          <w:rFonts w:ascii="Tahoma" w:eastAsia="Times New Roman" w:hAnsi="Tahoma" w:cs="B Nazanin"/>
          <w:sz w:val="26"/>
          <w:szCs w:val="26"/>
          <w:rtl/>
        </w:rPr>
        <w:t>اهداف، سؤالات و فرضیات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>
        <w:rPr>
          <w:rFonts w:ascii="Tahoma" w:eastAsia="Times New Roman" w:hAnsi="Tahoma" w:cs="B Nazanin" w:hint="cs"/>
          <w:sz w:val="26"/>
          <w:szCs w:val="26"/>
          <w:rtl/>
        </w:rPr>
        <w:t>درج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 w:rsidR="008571CD">
        <w:rPr>
          <w:rFonts w:ascii="Tahoma" w:eastAsia="Times New Roman" w:hAnsi="Tahoma" w:cs="B Nazanin" w:hint="cs"/>
          <w:sz w:val="26"/>
          <w:szCs w:val="26"/>
          <w:rtl/>
        </w:rPr>
        <w:t>شود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>.</w:t>
      </w:r>
    </w:p>
    <w:p w:rsidR="001A6BD7" w:rsidRPr="001A6BD7" w:rsidRDefault="001A6BD7" w:rsidP="001C66BC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Tahoma"/>
          <w:sz w:val="26"/>
          <w:szCs w:val="26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فصل سوم (مواد و روش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softHyphen/>
        <w:t>ها)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محقق باید به نحوه گردآوری داده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 توجه نماید و به سؤالاتی که در خصوص نوع مطالعه، جمعیت مورد مطالعه، روش نمونه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 xml:space="preserve">گیری حجم نمونه و شیوه محاسبه آن، معیارهای انتخاب افراد جهت مطالعه، مکان و زمان انجام مطالعه، </w:t>
      </w:r>
      <w:r w:rsidRPr="001A6BD7">
        <w:rPr>
          <w:rFonts w:ascii="Tahoma" w:eastAsia="Times New Roman" w:hAnsi="Tahoma" w:cs="B Nazanin"/>
          <w:sz w:val="26"/>
          <w:szCs w:val="26"/>
          <w:rtl/>
        </w:rPr>
        <w:lastRenderedPageBreak/>
        <w:t>متغیرها و نحوه سنجش آن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ها، روش جمع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آوری داده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 و ابزار آن، روایی و پایایی ابزار گردآوری داده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ها، روش کار یا شرح مداخله، روش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های تجزیه و تحلیل داده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 و ملاحظات اخلاقی است، بپردازد.</w:t>
      </w:r>
    </w:p>
    <w:p w:rsidR="001A6BD7" w:rsidRPr="001A6BD7" w:rsidRDefault="001A6BD7" w:rsidP="001C66BC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Tahoma"/>
          <w:sz w:val="26"/>
          <w:szCs w:val="26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فصل چهارم (یافته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softHyphen/>
        <w:t>ها)</w:t>
      </w:r>
    </w:p>
    <w:p w:rsidR="001A6BD7" w:rsidRPr="001A6BD7" w:rsidRDefault="001A6BD7" w:rsidP="001C66BC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داده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های جمع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آوری شده به صورت متن، جدول و یا نمودار ارائه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گردد و محقق باید تنها نتایج آزمون یا مداخله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ای را که انجام داده بدون ذکر هیچ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گونه توصیف یا تفسیری بیان نماید. یافته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 در این بخش با توجه به اهداف، سؤالات و فرضیه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های پژوهش ارائه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گردند و در ارائه آن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 xml:space="preserve">ها باید ترتیب منطقی رعایت شود </w:t>
      </w:r>
      <w:r w:rsidR="001C66BC">
        <w:rPr>
          <w:rFonts w:ascii="Tahoma" w:eastAsia="Times New Roman" w:hAnsi="Tahoma" w:cs="B Nazanin" w:hint="cs"/>
          <w:sz w:val="26"/>
          <w:szCs w:val="26"/>
          <w:rtl/>
        </w:rPr>
        <w:t>.</w:t>
      </w:r>
    </w:p>
    <w:p w:rsidR="001A6BD7" w:rsidRDefault="001A6BD7" w:rsidP="001C66BC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Tahoma"/>
          <w:sz w:val="26"/>
          <w:szCs w:val="26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فصل پنجم (بحث و نتیجه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softHyphen/>
        <w:t>گیری)</w:t>
      </w:r>
    </w:p>
    <w:p w:rsidR="001A6BD7" w:rsidRPr="001A6BD7" w:rsidRDefault="00130184" w:rsidP="00130184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30184">
        <w:rPr>
          <w:rFonts w:ascii="Tahoma" w:eastAsia="Times New Roman" w:hAnsi="Tahoma" w:cs="B Nazanin"/>
          <w:sz w:val="26"/>
          <w:szCs w:val="26"/>
          <w:rtl/>
        </w:rPr>
        <w:t>ب</w:t>
      </w:r>
      <w:r w:rsidRPr="00130184">
        <w:rPr>
          <w:rFonts w:ascii="Tahoma" w:eastAsia="Times New Roman" w:hAnsi="Tahoma" w:cs="B Nazanin" w:hint="cs"/>
          <w:sz w:val="26"/>
          <w:szCs w:val="26"/>
          <w:rtl/>
        </w:rPr>
        <w:t>ر اساس مستندات ارا</w:t>
      </w:r>
      <w:r w:rsidRPr="00130184">
        <w:rPr>
          <w:rFonts w:ascii="Tahoma" w:eastAsia="Times New Roman" w:hAnsi="Tahoma" w:cs="B Nazanin"/>
          <w:sz w:val="26"/>
          <w:szCs w:val="26"/>
          <w:rtl/>
        </w:rPr>
        <w:t>ئه</w:t>
      </w:r>
      <w:r w:rsidRPr="00130184">
        <w:rPr>
          <w:rFonts w:ascii="Tahoma" w:eastAsia="Times New Roman" w:hAnsi="Tahoma" w:cs="B Nazanin" w:hint="cs"/>
          <w:sz w:val="26"/>
          <w:szCs w:val="26"/>
          <w:rtl/>
        </w:rPr>
        <w:t xml:space="preserve"> شده در قسمت نتايج، بحث </w:t>
      </w:r>
      <w:r w:rsidRPr="00130184">
        <w:rPr>
          <w:rFonts w:ascii="Tahoma" w:eastAsia="Times New Roman" w:hAnsi="Tahoma" w:cs="B Nazanin"/>
          <w:sz w:val="26"/>
          <w:szCs w:val="26"/>
          <w:rtl/>
        </w:rPr>
        <w:t>ع</w:t>
      </w:r>
      <w:r w:rsidRPr="00130184">
        <w:rPr>
          <w:rFonts w:ascii="Tahoma" w:eastAsia="Times New Roman" w:hAnsi="Tahoma" w:cs="B Nazanin" w:hint="cs"/>
          <w:sz w:val="26"/>
          <w:szCs w:val="26"/>
          <w:rtl/>
        </w:rPr>
        <w:t xml:space="preserve">لمي </w:t>
      </w:r>
      <w:r w:rsidRPr="00130184">
        <w:rPr>
          <w:rFonts w:ascii="Tahoma" w:eastAsia="Times New Roman" w:hAnsi="Tahoma" w:cs="B Nazanin"/>
          <w:sz w:val="26"/>
          <w:szCs w:val="26"/>
          <w:rtl/>
        </w:rPr>
        <w:t>د</w:t>
      </w:r>
      <w:r w:rsidRPr="00130184">
        <w:rPr>
          <w:rFonts w:ascii="Tahoma" w:eastAsia="Times New Roman" w:hAnsi="Tahoma" w:cs="B Nazanin" w:hint="cs"/>
          <w:sz w:val="26"/>
          <w:szCs w:val="26"/>
          <w:rtl/>
        </w:rPr>
        <w:t>ر مورد ميزان موفقيت آميز بودن روشها و استراتژي دسترسي به اهداف</w:t>
      </w:r>
      <w:r w:rsidRPr="00130184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 w:rsidRPr="00130184">
        <w:rPr>
          <w:rFonts w:ascii="Tahoma" w:eastAsia="Times New Roman" w:hAnsi="Tahoma" w:cs="B Nazanin" w:hint="cs"/>
          <w:sz w:val="26"/>
          <w:szCs w:val="26"/>
          <w:rtl/>
        </w:rPr>
        <w:t xml:space="preserve">و نيز اهميت علمي (بنيادي يا کاربردي) يافته هاي حاصل از اين تحقيق </w:t>
      </w:r>
      <w:r w:rsidRPr="00130184">
        <w:rPr>
          <w:rFonts w:ascii="Tahoma" w:eastAsia="Times New Roman" w:hAnsi="Tahoma" w:cs="B Nazanin"/>
          <w:sz w:val="26"/>
          <w:szCs w:val="26"/>
          <w:rtl/>
        </w:rPr>
        <w:t>ا</w:t>
      </w:r>
      <w:r w:rsidRPr="00130184">
        <w:rPr>
          <w:rFonts w:ascii="Tahoma" w:eastAsia="Times New Roman" w:hAnsi="Tahoma" w:cs="B Nazanin" w:hint="cs"/>
          <w:sz w:val="26"/>
          <w:szCs w:val="26"/>
          <w:rtl/>
        </w:rPr>
        <w:t>رائه گردد.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t xml:space="preserve"> در این بخش محقق می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softHyphen/>
        <w:t>تواند پیشنهاداتی را به خواننده در جهت بهره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softHyphen/>
        <w:t>گیری از آن</w:t>
      </w:r>
      <w:r w:rsidR="001A6BD7" w:rsidRPr="001A6BD7">
        <w:rPr>
          <w:rFonts w:ascii="Tahoma" w:eastAsia="Times New Roman" w:hAnsi="Tahoma" w:cs="B Nazanin"/>
          <w:sz w:val="26"/>
          <w:szCs w:val="26"/>
          <w:rtl/>
        </w:rPr>
        <w:softHyphen/>
        <w:t>ها و چگونگی ادامه پژوهش ارائه نماید.</w:t>
      </w:r>
    </w:p>
    <w:p w:rsidR="001A6BD7" w:rsidRPr="001A6BD7" w:rsidRDefault="001A6BD7" w:rsidP="001C66BC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Tahoma"/>
          <w:sz w:val="26"/>
          <w:szCs w:val="26"/>
          <w:rtl/>
        </w:rPr>
        <w:t> 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بخش ضمائم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>این بخش شامل دو قسمت است: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 xml:space="preserve">1) 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فهرست منابع:</w:t>
      </w:r>
      <w:r w:rsidRPr="001A6BD7">
        <w:rPr>
          <w:rFonts w:ascii="Tahoma" w:eastAsia="Times New Roman" w:hAnsi="Tahoma" w:cs="B Nazanin"/>
          <w:sz w:val="26"/>
          <w:szCs w:val="26"/>
          <w:rtl/>
        </w:rPr>
        <w:t xml:space="preserve"> تمامی منابع استفاده شده در گزارش نهایی باید طبق الگوی ونکور در این قسمت نوشته شود.</w:t>
      </w:r>
    </w:p>
    <w:p w:rsidR="001A6BD7" w:rsidRPr="001A6BD7" w:rsidRDefault="001A6BD7" w:rsidP="00B865C1">
      <w:pPr>
        <w:spacing w:after="0" w:line="360" w:lineRule="auto"/>
        <w:jc w:val="both"/>
        <w:rPr>
          <w:rFonts w:ascii="Times New Roman" w:eastAsia="Times New Roman" w:hAnsi="Times New Roman" w:cs="B Nazanin"/>
          <w:sz w:val="30"/>
          <w:szCs w:val="30"/>
          <w:rtl/>
        </w:rPr>
      </w:pPr>
      <w:r w:rsidRPr="001A6BD7">
        <w:rPr>
          <w:rFonts w:ascii="Tahoma" w:eastAsia="Times New Roman" w:hAnsi="Tahoma" w:cs="B Nazanin"/>
          <w:sz w:val="26"/>
          <w:szCs w:val="26"/>
          <w:rtl/>
        </w:rPr>
        <w:t xml:space="preserve">2) 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t>پیوست</w:t>
      </w:r>
      <w:r w:rsidRPr="00B865C1">
        <w:rPr>
          <w:rFonts w:ascii="Tahoma" w:eastAsia="Times New Roman" w:hAnsi="Tahoma" w:cs="B Nazanin"/>
          <w:b/>
          <w:bCs/>
          <w:sz w:val="28"/>
          <w:szCs w:val="26"/>
          <w:rtl/>
        </w:rPr>
        <w:softHyphen/>
        <w:t>ها:</w:t>
      </w:r>
      <w:r w:rsidRPr="001A6BD7">
        <w:rPr>
          <w:rFonts w:ascii="Tahoma" w:eastAsia="Times New Roman" w:hAnsi="Tahoma" w:cs="B Nazanin"/>
          <w:sz w:val="26"/>
          <w:szCs w:val="26"/>
          <w:rtl/>
        </w:rPr>
        <w:t xml:space="preserve"> بر اساس نوع مطالعه متفاوت است ولی به طور کلی شامل پرسش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نامه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ها، فرم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ها، اجازه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نامه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ها، نتایج آماری، جداول، نقشه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ها، تصاویر و گزارش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های مالی می</w:t>
      </w:r>
      <w:r w:rsidRPr="001A6BD7">
        <w:rPr>
          <w:rFonts w:ascii="Tahoma" w:eastAsia="Times New Roman" w:hAnsi="Tahoma" w:cs="B Nazanin"/>
          <w:sz w:val="26"/>
          <w:szCs w:val="26"/>
          <w:rtl/>
        </w:rPr>
        <w:softHyphen/>
        <w:t>باشد.</w:t>
      </w:r>
    </w:p>
    <w:sectPr w:rsidR="001A6BD7" w:rsidRPr="001A6BD7" w:rsidSect="001A321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8EF"/>
    <w:multiLevelType w:val="hybridMultilevel"/>
    <w:tmpl w:val="7E76D8FC"/>
    <w:lvl w:ilvl="0" w:tplc="BB286E2E">
      <w:start w:val="1"/>
      <w:numFmt w:val="decimal"/>
      <w:pStyle w:val="NormalComplexZar"/>
      <w:lvlText w:val="%1-"/>
      <w:lvlJc w:val="left"/>
      <w:pPr>
        <w:tabs>
          <w:tab w:val="num" w:pos="720"/>
        </w:tabs>
        <w:ind w:left="720" w:hanging="360"/>
      </w:pPr>
      <w:rPr>
        <w:rFonts w:cs="Zar" w:hint="cs"/>
        <w:b/>
        <w:bCs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21446"/>
    <w:multiLevelType w:val="hybridMultilevel"/>
    <w:tmpl w:val="C0F2A8D4"/>
    <w:lvl w:ilvl="0" w:tplc="77B24208">
      <w:start w:val="1"/>
      <w:numFmt w:val="decimal"/>
      <w:pStyle w:val="Heading1"/>
      <w:lvlText w:val="%1-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090019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"/>
        <w:szCs w:val="24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"/>
        <w:szCs w:val="24"/>
      </w:rPr>
    </w:lvl>
  </w:abstractNum>
  <w:abstractNum w:abstractNumId="2">
    <w:nsid w:val="3DA10090"/>
    <w:multiLevelType w:val="hybridMultilevel"/>
    <w:tmpl w:val="A8181508"/>
    <w:lvl w:ilvl="0" w:tplc="2E26B74C">
      <w:start w:val="1"/>
      <w:numFmt w:val="decimal"/>
      <w:lvlText w:val="%1-"/>
      <w:lvlJc w:val="left"/>
      <w:pPr>
        <w:tabs>
          <w:tab w:val="num" w:pos="391"/>
        </w:tabs>
        <w:ind w:left="391" w:hanging="357"/>
      </w:pPr>
      <w:rPr>
        <w:rFonts w:hint="default"/>
      </w:rPr>
    </w:lvl>
    <w:lvl w:ilvl="1" w:tplc="5B927826">
      <w:start w:val="1"/>
      <w:numFmt w:val="bullet"/>
      <w:lvlText w:val="-"/>
      <w:lvlJc w:val="left"/>
      <w:pPr>
        <w:tabs>
          <w:tab w:val="num" w:pos="391"/>
        </w:tabs>
        <w:ind w:left="391" w:hanging="35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BD7"/>
    <w:rsid w:val="00130184"/>
    <w:rsid w:val="00181385"/>
    <w:rsid w:val="001A3216"/>
    <w:rsid w:val="001A6BD7"/>
    <w:rsid w:val="001C66BC"/>
    <w:rsid w:val="002502A2"/>
    <w:rsid w:val="00263D8F"/>
    <w:rsid w:val="00362528"/>
    <w:rsid w:val="003F7D42"/>
    <w:rsid w:val="005C3EE1"/>
    <w:rsid w:val="008571CD"/>
    <w:rsid w:val="00865388"/>
    <w:rsid w:val="009334DE"/>
    <w:rsid w:val="00B865C1"/>
    <w:rsid w:val="00CF4C71"/>
    <w:rsid w:val="00D7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71"/>
    <w:pPr>
      <w:bidi/>
    </w:pPr>
  </w:style>
  <w:style w:type="paragraph" w:styleId="Heading1">
    <w:name w:val="heading 1"/>
    <w:basedOn w:val="Normal"/>
    <w:next w:val="Normal"/>
    <w:link w:val="Heading1Char"/>
    <w:qFormat/>
    <w:rsid w:val="001A6BD7"/>
    <w:pPr>
      <w:keepNext/>
      <w:numPr>
        <w:numId w:val="1"/>
      </w:numPr>
      <w:tabs>
        <w:tab w:val="num" w:pos="424"/>
      </w:tabs>
      <w:spacing w:before="100" w:beforeAutospacing="1" w:after="0" w:line="240" w:lineRule="auto"/>
      <w:jc w:val="both"/>
      <w:outlineLvl w:val="0"/>
    </w:pPr>
    <w:rPr>
      <w:rFonts w:ascii="Times New Roman" w:eastAsia="Times New Roman" w:hAnsi="Times New Roman" w:cs="Zar"/>
      <w:b/>
      <w:bCs/>
      <w:noProof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BD7"/>
    <w:rPr>
      <w:rFonts w:ascii="Times New Roman" w:eastAsia="Times New Roman" w:hAnsi="Times New Roman" w:cs="Zar"/>
      <w:b/>
      <w:bCs/>
      <w:noProof/>
      <w:sz w:val="26"/>
      <w:szCs w:val="24"/>
    </w:rPr>
  </w:style>
  <w:style w:type="paragraph" w:customStyle="1" w:styleId="NormalComplexZar">
    <w:name w:val="Normal + (Complex) Zar"/>
    <w:aliases w:val="Bold"/>
    <w:basedOn w:val="Normal"/>
    <w:rsid w:val="001A6BD7"/>
    <w:pPr>
      <w:numPr>
        <w:numId w:val="2"/>
      </w:numPr>
      <w:spacing w:after="0" w:line="240" w:lineRule="auto"/>
    </w:pPr>
    <w:rPr>
      <w:rFonts w:ascii="Times New Roman" w:eastAsia="Times New Roman" w:hAnsi="Times New Roman" w:cs="Zar"/>
      <w:b/>
      <w:bCs/>
      <w:sz w:val="24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1A6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Sahand</cp:lastModifiedBy>
  <cp:revision>2</cp:revision>
  <dcterms:created xsi:type="dcterms:W3CDTF">2017-11-05T07:51:00Z</dcterms:created>
  <dcterms:modified xsi:type="dcterms:W3CDTF">2017-11-05T07:51:00Z</dcterms:modified>
</cp:coreProperties>
</file>